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Sinespaciado"/>
        <w:jc w:val="center"/>
        <w:rPr>
          <w:rFonts w:ascii="Verdana" w:hAnsi="Verdana"/>
          <w:b/>
          <w:sz w:val="24"/>
          <w:szCs w:val="24"/>
        </w:rPr>
      </w:pPr>
    </w:p>
    <w:p>
      <w:pPr>
        <w:spacing w:after="0" w:line="240" w:lineRule="auto"/>
        <w:ind w:left="229"/>
        <w:jc w:val="center"/>
        <w:textAlignment w:val="baseline"/>
        <w:rPr>
          <w:rFonts w:ascii="Verdana" w:eastAsia="Times New Roman" w:hAnsi="Verdana" w:cs="Arial"/>
          <w:b/>
          <w:spacing w:val="-3"/>
          <w:sz w:val="24"/>
          <w:szCs w:val="24"/>
          <w:lang w:val="es-MX" w:eastAsia="es-MX"/>
        </w:rPr>
      </w:pPr>
      <w:r>
        <w:rPr>
          <w:rFonts w:ascii="Verdana" w:eastAsia="Times New Roman" w:hAnsi="Verdana" w:cs="Arial"/>
          <w:b/>
          <w:spacing w:val="-3"/>
          <w:sz w:val="24"/>
          <w:szCs w:val="24"/>
          <w:lang w:val="es-MX" w:eastAsia="es-MX"/>
        </w:rPr>
        <w:t>AVISO DE PRIVACIDAD INTEGRAL</w:t>
      </w:r>
    </w:p>
    <w:p>
      <w:pPr>
        <w:spacing w:after="0" w:line="240" w:lineRule="auto"/>
        <w:ind w:left="229"/>
        <w:jc w:val="center"/>
        <w:textAlignment w:val="baseline"/>
        <w:rPr>
          <w:rFonts w:ascii="Verdana" w:eastAsia="Times New Roman" w:hAnsi="Verdana" w:cs="Arial"/>
          <w:b/>
          <w:spacing w:val="-3"/>
          <w:sz w:val="24"/>
          <w:szCs w:val="24"/>
          <w:lang w:val="es-MX" w:eastAsia="es-MX"/>
        </w:rPr>
      </w:pPr>
      <w:r>
        <w:rPr>
          <w:rFonts w:ascii="Verdana" w:eastAsia="Times New Roman" w:hAnsi="Verdana" w:cs="Arial"/>
          <w:b/>
          <w:noProof/>
          <w:spacing w:val="-3"/>
          <w:lang w:val="es-MX" w:eastAsia="es-MX"/>
        </w:rPr>
        <mc:AlternateContent>
          <mc:Choice Requires="wps">
            <w:drawing>
              <wp:anchor distT="0" distB="0" distL="114300" distR="114300" simplePos="0" relativeHeight="251659264" behindDoc="0" locked="0" layoutInCell="1" allowOverlap="1">
                <wp:simplePos x="0" y="0"/>
                <wp:positionH relativeFrom="column">
                  <wp:posOffset>1968353</wp:posOffset>
                </wp:positionH>
                <wp:positionV relativeFrom="paragraph">
                  <wp:posOffset>133155</wp:posOffset>
                </wp:positionV>
                <wp:extent cx="2948940" cy="316523"/>
                <wp:effectExtent l="0" t="0" r="22860" b="2667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316523"/>
                        </a:xfrm>
                        <a:prstGeom prst="rect">
                          <a:avLst/>
                        </a:prstGeom>
                        <a:solidFill>
                          <a:srgbClr val="FFFFFF"/>
                        </a:solidFill>
                        <a:ln w="9525">
                          <a:solidFill>
                            <a:srgbClr val="000000"/>
                          </a:solidFill>
                          <a:miter lim="800000"/>
                          <a:headEnd/>
                          <a:tailEnd/>
                        </a:ln>
                      </wps:spPr>
                      <wps:txbx>
                        <w:txbxContent>
                          <w:p>
                            <w:pPr>
                              <w:pStyle w:val="Sinespaciado"/>
                              <w:spacing w:line="360" w:lineRule="auto"/>
                              <w:jc w:val="center"/>
                              <w:rPr>
                                <w:rFonts w:ascii="Verdana" w:hAnsi="Verdana"/>
                                <w:b/>
                                <w:sz w:val="20"/>
                                <w:szCs w:val="20"/>
                              </w:rPr>
                            </w:pPr>
                            <w:r>
                              <w:rPr>
                                <w:rFonts w:ascii="Verdana" w:hAnsi="Verdana"/>
                                <w:b/>
                                <w:sz w:val="20"/>
                                <w:szCs w:val="20"/>
                              </w:rPr>
                              <w:t>ESCUELAS DE NIVEL BÁSICO</w:t>
                            </w:r>
                          </w:p>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55pt;margin-top:10.5pt;width:232.2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">
                <v:textbox>
                  <w:txbxContent>
                    <w:p>
                      <w:pPr>
                        <w:pStyle w:val="Sinespaciado"/>
                        <w:spacing w:line="360" w:lineRule="auto"/>
                        <w:jc w:val="center"/>
                        <w:rPr>
                          <w:rFonts w:ascii="Verdana" w:hAnsi="Verdana"/>
                          <w:b/>
                          <w:sz w:val="20"/>
                          <w:szCs w:val="20"/>
                        </w:rPr>
                      </w:pPr>
                      <w:r>
                        <w:rPr>
                          <w:rFonts w:ascii="Verdana" w:hAnsi="Verdana"/>
                          <w:b/>
                          <w:sz w:val="20"/>
                          <w:szCs w:val="20"/>
                        </w:rPr>
                        <w:t>ESCUELAS DE NIVEL BÁSICO</w:t>
                      </w:r>
                    </w:p>
                    <w:p/>
                  </w:txbxContent>
                </v:textbox>
              </v:shape>
            </w:pict>
          </mc:Fallback>
        </mc:AlternateContent>
      </w:r>
    </w:p>
    <w:p>
      <w:pPr>
        <w:spacing w:after="0" w:line="240" w:lineRule="auto"/>
        <w:ind w:left="229"/>
        <w:jc w:val="center"/>
        <w:textAlignment w:val="baseline"/>
        <w:rPr>
          <w:rFonts w:ascii="Verdana" w:eastAsia="Times New Roman" w:hAnsi="Verdana" w:cs="Arial"/>
          <w:b/>
          <w:spacing w:val="-3"/>
          <w:sz w:val="24"/>
          <w:szCs w:val="24"/>
          <w:lang w:val="es-MX" w:eastAsia="es-MX"/>
        </w:rPr>
      </w:pPr>
    </w:p>
    <w:p>
      <w:pPr>
        <w:spacing w:after="0" w:line="240" w:lineRule="auto"/>
        <w:ind w:left="229"/>
        <w:jc w:val="center"/>
        <w:textAlignment w:val="baseline"/>
        <w:rPr>
          <w:rFonts w:ascii="Verdana" w:eastAsia="Times New Roman" w:hAnsi="Verdana" w:cs="Arial"/>
          <w:b/>
          <w:spacing w:val="-3"/>
          <w:sz w:val="20"/>
          <w:szCs w:val="20"/>
          <w:lang w:val="es-MX" w:eastAsia="es-MX"/>
        </w:rPr>
      </w:pPr>
    </w:p>
    <w:p>
      <w:pPr>
        <w:spacing w:after="0" w:line="240" w:lineRule="auto"/>
        <w:ind w:left="229"/>
        <w:jc w:val="center"/>
        <w:textAlignment w:val="baseline"/>
        <w:rPr>
          <w:rFonts w:ascii="Verdana" w:eastAsia="Times New Roman" w:hAnsi="Verdana" w:cs="Arial"/>
          <w:b/>
          <w:spacing w:val="-3"/>
          <w:sz w:val="20"/>
          <w:szCs w:val="20"/>
          <w:lang w:val="es-MX" w:eastAsia="es-MX"/>
        </w:rPr>
      </w:pPr>
    </w:p>
    <w:p>
      <w:pPr>
        <w:spacing w:after="0" w:line="240" w:lineRule="auto"/>
        <w:ind w:left="229"/>
        <w:jc w:val="center"/>
        <w:textAlignment w:val="baseline"/>
        <w:rPr>
          <w:rFonts w:ascii="Verdana" w:eastAsia="Times New Roman" w:hAnsi="Verdana" w:cs="Arial"/>
          <w:b/>
          <w:spacing w:val="-3"/>
          <w:sz w:val="20"/>
          <w:szCs w:val="20"/>
          <w:lang w:val="es-MX" w:eastAsia="es-MX"/>
        </w:rPr>
      </w:pPr>
    </w:p>
    <w:p>
      <w:pPr>
        <w:spacing w:after="0" w:line="240" w:lineRule="auto"/>
        <w:textAlignment w:val="baseline"/>
        <w:rPr>
          <w:rFonts w:ascii="Verdana" w:eastAsia="Times New Roman" w:hAnsi="Verdana" w:cs="Arial"/>
          <w:b/>
          <w:spacing w:val="-3"/>
          <w:sz w:val="16"/>
          <w:szCs w:val="16"/>
          <w:lang w:val="es-MX" w:eastAsia="es-MX"/>
        </w:rPr>
      </w:pPr>
      <w:r>
        <w:rPr>
          <w:rFonts w:ascii="Verdana" w:eastAsia="Times New Roman" w:hAnsi="Verdana" w:cs="Arial"/>
          <w:b/>
          <w:spacing w:val="-3"/>
          <w:sz w:val="16"/>
          <w:szCs w:val="16"/>
          <w:lang w:val="es-MX" w:eastAsia="es-MX"/>
        </w:rPr>
        <w:t>Nombre y domicilio del Responsable</w:t>
      </w:r>
    </w:p>
    <w:p>
      <w:pPr>
        <w:spacing w:after="0" w:line="240" w:lineRule="auto"/>
        <w:jc w:val="both"/>
        <w:rPr>
          <w:rFonts w:ascii="Verdana" w:eastAsia="Verdana" w:hAnsi="Verdana" w:cs="Verdana"/>
          <w:sz w:val="16"/>
          <w:szCs w:val="16"/>
          <w:lang w:val="es-MX"/>
        </w:rPr>
      </w:pPr>
      <w:r>
        <w:rPr>
          <w:rFonts w:ascii="Verdana" w:eastAsia="Verdana" w:hAnsi="Verdana" w:cs="Verdana"/>
          <w:sz w:val="16"/>
          <w:szCs w:val="16"/>
          <w:lang w:val="es-MX"/>
        </w:rPr>
        <w:t xml:space="preserve">Servicios Educativos del Estado de Chihuahua (SEECH) con domicilio en Avenida Antonio de Montes No. 4700, Col. Panamericana, C.P. 31200, Chihuahua, </w:t>
      </w:r>
      <w:proofErr w:type="spellStart"/>
      <w:r>
        <w:rPr>
          <w:rFonts w:ascii="Verdana" w:eastAsia="Verdana" w:hAnsi="Verdana" w:cs="Verdana"/>
          <w:sz w:val="16"/>
          <w:szCs w:val="16"/>
          <w:lang w:val="es-MX"/>
        </w:rPr>
        <w:t>Chih</w:t>
      </w:r>
      <w:proofErr w:type="spellEnd"/>
      <w:r>
        <w:rPr>
          <w:rFonts w:ascii="Verdana" w:eastAsia="Verdana" w:hAnsi="Verdana" w:cs="Verdana"/>
          <w:sz w:val="16"/>
          <w:szCs w:val="16"/>
          <w:lang w:val="es-MX"/>
        </w:rPr>
        <w:t xml:space="preserve">., con página web: </w:t>
      </w:r>
      <w:hyperlink r:id="rId8" w:history="1">
        <w:r>
          <w:rPr>
            <w:rStyle w:val="Hipervnculo"/>
            <w:rFonts w:ascii="Verdana" w:eastAsia="Verdana" w:hAnsi="Verdana" w:cs="Verdana"/>
            <w:sz w:val="16"/>
            <w:szCs w:val="16"/>
            <w:lang w:val="es-MX"/>
          </w:rPr>
          <w:t>http://seech.gob.mx</w:t>
        </w:r>
      </w:hyperlink>
      <w:r>
        <w:rPr>
          <w:rFonts w:ascii="Verdana" w:eastAsia="Verdana" w:hAnsi="Verdana" w:cs="Verdana"/>
          <w:sz w:val="16"/>
          <w:szCs w:val="16"/>
          <w:lang w:val="es-MX"/>
        </w:rPr>
        <w:t xml:space="preserve"> </w:t>
      </w:r>
      <w:hyperlink r:id="rId9" w:history="1"/>
      <w:r>
        <w:rPr>
          <w:rFonts w:ascii="Verdana" w:eastAsia="Verdana" w:hAnsi="Verdana" w:cs="Verdana"/>
          <w:sz w:val="16"/>
          <w:szCs w:val="16"/>
          <w:lang w:val="es-MX"/>
        </w:rPr>
        <w:t xml:space="preserve"> teléfono (614)429-13-35; es responsable del tratamiento y salvaguarda de sus datos personales obtenidos ya sea por medios electrónicos, escritos o en forma personal y en cumplimiento a lo dispuesto por el artículo 67 de la Ley de Protección de Datos Personales del Estado de Chihuahua y sus Lineamientos.</w:t>
      </w:r>
    </w:p>
    <w:p>
      <w:pPr>
        <w:spacing w:after="0" w:line="240" w:lineRule="auto"/>
        <w:jc w:val="both"/>
        <w:textAlignment w:val="baseline"/>
        <w:rPr>
          <w:rFonts w:ascii="Verdana" w:eastAsia="Times New Roman" w:hAnsi="Verdana" w:cs="Arial"/>
          <w:spacing w:val="-3"/>
          <w:sz w:val="16"/>
          <w:szCs w:val="16"/>
          <w:lang w:val="es-MX" w:eastAsia="es-MX"/>
        </w:rPr>
      </w:pPr>
    </w:p>
    <w:p>
      <w:pPr>
        <w:spacing w:after="0" w:line="240" w:lineRule="auto"/>
        <w:jc w:val="both"/>
        <w:textAlignment w:val="baseline"/>
        <w:rPr>
          <w:rFonts w:ascii="Verdana" w:eastAsia="Times New Roman" w:hAnsi="Verdana" w:cs="Arial"/>
          <w:spacing w:val="-3"/>
          <w:sz w:val="16"/>
          <w:szCs w:val="16"/>
          <w:lang w:val="es-MX" w:eastAsia="es-MX"/>
        </w:rPr>
      </w:pPr>
    </w:p>
    <w:p>
      <w:pPr>
        <w:spacing w:after="0" w:line="240" w:lineRule="auto"/>
        <w:jc w:val="both"/>
        <w:textAlignment w:val="baseline"/>
        <w:rPr>
          <w:rFonts w:ascii="Verdana" w:eastAsia="Times New Roman" w:hAnsi="Verdana" w:cs="Arial"/>
          <w:b/>
          <w:spacing w:val="-3"/>
          <w:sz w:val="16"/>
          <w:szCs w:val="16"/>
          <w:lang w:val="es-MX" w:eastAsia="es-MX"/>
        </w:rPr>
      </w:pPr>
      <w:r>
        <w:rPr>
          <w:rFonts w:ascii="Verdana" w:eastAsia="Times New Roman" w:hAnsi="Verdana" w:cs="Arial"/>
          <w:b/>
          <w:spacing w:val="-3"/>
          <w:sz w:val="16"/>
          <w:szCs w:val="16"/>
          <w:lang w:val="es-MX" w:eastAsia="es-MX"/>
        </w:rPr>
        <w:t xml:space="preserve">Datos personales que se recaban </w:t>
      </w:r>
    </w:p>
    <w:p>
      <w:pPr>
        <w:pStyle w:val="Sinespaciado"/>
        <w:jc w:val="both"/>
        <w:rPr>
          <w:rFonts w:ascii="Verdana" w:hAnsi="Verdana"/>
          <w:sz w:val="16"/>
          <w:szCs w:val="16"/>
        </w:rPr>
      </w:pPr>
      <w:r>
        <w:rPr>
          <w:rFonts w:ascii="Verdana" w:hAnsi="Verdana"/>
          <w:sz w:val="16"/>
          <w:szCs w:val="16"/>
        </w:rPr>
        <w:t xml:space="preserve">Nombre completo del niño o niña, fecha de nacimiento, </w:t>
      </w:r>
      <w:proofErr w:type="spellStart"/>
      <w:r>
        <w:rPr>
          <w:rFonts w:ascii="Verdana" w:hAnsi="Verdana"/>
          <w:sz w:val="16"/>
          <w:szCs w:val="16"/>
        </w:rPr>
        <w:t>curp</w:t>
      </w:r>
      <w:proofErr w:type="spellEnd"/>
      <w:r>
        <w:rPr>
          <w:rFonts w:ascii="Verdana" w:hAnsi="Verdana"/>
          <w:sz w:val="16"/>
          <w:szCs w:val="16"/>
        </w:rPr>
        <w:t xml:space="preserve">, fotografía del menor, calificaciones y observaciones, edad, género; nombre completo  y credencial para votar del padre, madre o tutor, domicilio particular, correo electrónico, teléfono de casa, celular y cualquier otro que proporcione en caso de emergencia,. </w:t>
      </w:r>
    </w:p>
    <w:p>
      <w:pPr>
        <w:pStyle w:val="Sinespaciado"/>
        <w:jc w:val="both"/>
        <w:rPr>
          <w:rFonts w:ascii="Verdana" w:hAnsi="Verdana"/>
          <w:sz w:val="16"/>
          <w:szCs w:val="16"/>
        </w:rPr>
      </w:pPr>
    </w:p>
    <w:p>
      <w:pPr>
        <w:spacing w:after="0" w:line="240" w:lineRule="auto"/>
        <w:jc w:val="both"/>
        <w:textAlignment w:val="baseline"/>
        <w:rPr>
          <w:rFonts w:ascii="Verdana" w:eastAsia="Times New Roman" w:hAnsi="Verdana" w:cs="Arial"/>
          <w:spacing w:val="-3"/>
          <w:sz w:val="16"/>
          <w:szCs w:val="16"/>
          <w:lang w:val="es-MX" w:eastAsia="es-MX"/>
        </w:rPr>
      </w:pPr>
    </w:p>
    <w:p>
      <w:pPr>
        <w:spacing w:after="0" w:line="240" w:lineRule="auto"/>
        <w:jc w:val="both"/>
        <w:textAlignment w:val="baseline"/>
        <w:rPr>
          <w:rFonts w:ascii="Verdana" w:eastAsia="Times New Roman" w:hAnsi="Verdana" w:cs="Arial"/>
          <w:b/>
          <w:spacing w:val="-3"/>
          <w:sz w:val="16"/>
          <w:szCs w:val="16"/>
          <w:lang w:val="es-MX" w:eastAsia="es-MX"/>
        </w:rPr>
      </w:pPr>
      <w:r>
        <w:rPr>
          <w:rFonts w:ascii="Verdana" w:eastAsia="Times New Roman" w:hAnsi="Verdana" w:cs="Arial"/>
          <w:b/>
          <w:spacing w:val="-3"/>
          <w:sz w:val="16"/>
          <w:szCs w:val="16"/>
          <w:lang w:val="es-MX" w:eastAsia="es-MX"/>
        </w:rPr>
        <w:t xml:space="preserve">Datos personales sensibles </w:t>
      </w:r>
    </w:p>
    <w:p>
      <w:pPr>
        <w:pStyle w:val="Sinespaciado"/>
        <w:jc w:val="both"/>
        <w:rPr>
          <w:rFonts w:ascii="Verdana" w:hAnsi="Verdana"/>
          <w:sz w:val="16"/>
          <w:szCs w:val="16"/>
        </w:rPr>
      </w:pPr>
      <w:r>
        <w:rPr>
          <w:rFonts w:ascii="Verdana" w:hAnsi="Verdana"/>
          <w:sz w:val="16"/>
          <w:szCs w:val="16"/>
        </w:rPr>
        <w:t xml:space="preserve">Se recabarán datos sensibles tales como datos de salud, origen étnico o necesidades educativas especiales que resulten necesarios y para lo cual, será necesario que usted otorgue su consentimiento al  calce de este documento.  </w:t>
      </w:r>
    </w:p>
    <w:p>
      <w:pPr>
        <w:pStyle w:val="Sinespaciado"/>
        <w:jc w:val="both"/>
        <w:rPr>
          <w:rFonts w:ascii="Verdana" w:hAnsi="Verdana"/>
          <w:sz w:val="16"/>
          <w:szCs w:val="16"/>
        </w:rPr>
      </w:pPr>
    </w:p>
    <w:p>
      <w:pPr>
        <w:pStyle w:val="Sinespaciado"/>
        <w:jc w:val="both"/>
        <w:rPr>
          <w:rFonts w:ascii="Verdana" w:hAnsi="Verdana"/>
          <w:sz w:val="16"/>
          <w:szCs w:val="16"/>
        </w:rPr>
      </w:pPr>
      <w:r>
        <w:rPr>
          <w:rFonts w:ascii="Verdana" w:hAnsi="Verdana"/>
          <w:sz w:val="16"/>
          <w:szCs w:val="16"/>
        </w:rPr>
        <w:t>Una vez que se agote el fin para el que fueron recabados sus datos personales serán bloqueados, es decir, cuando el educando concluya sus estudios, únicamente se conservarán en los archivos escolares los datos relacionados con su situación académica.</w:t>
      </w:r>
    </w:p>
    <w:p>
      <w:pPr>
        <w:spacing w:after="0" w:line="240" w:lineRule="auto"/>
        <w:jc w:val="both"/>
        <w:textAlignment w:val="baseline"/>
        <w:rPr>
          <w:rFonts w:ascii="Verdana" w:eastAsia="Times New Roman" w:hAnsi="Verdana" w:cs="Arial"/>
          <w:b/>
          <w:spacing w:val="-3"/>
          <w:sz w:val="16"/>
          <w:szCs w:val="16"/>
          <w:lang w:val="es-MX" w:eastAsia="es-MX"/>
        </w:rPr>
      </w:pPr>
    </w:p>
    <w:p>
      <w:pPr>
        <w:spacing w:after="0" w:line="240" w:lineRule="auto"/>
        <w:jc w:val="both"/>
        <w:textAlignment w:val="baseline"/>
        <w:rPr>
          <w:rFonts w:ascii="Verdana" w:eastAsia="Times New Roman" w:hAnsi="Verdana" w:cs="Arial"/>
          <w:spacing w:val="-3"/>
          <w:sz w:val="16"/>
          <w:szCs w:val="16"/>
          <w:lang w:val="es-MX" w:eastAsia="es-MX"/>
        </w:rPr>
      </w:pPr>
    </w:p>
    <w:p>
      <w:pPr>
        <w:spacing w:after="0" w:line="240" w:lineRule="auto"/>
        <w:jc w:val="both"/>
        <w:textAlignment w:val="baseline"/>
        <w:rPr>
          <w:rFonts w:ascii="Verdana" w:eastAsia="Times New Roman" w:hAnsi="Verdana" w:cs="Arial"/>
          <w:spacing w:val="-3"/>
          <w:sz w:val="16"/>
          <w:szCs w:val="16"/>
          <w:lang w:val="es-MX" w:eastAsia="es-MX"/>
        </w:rPr>
      </w:pPr>
      <w:r>
        <w:rPr>
          <w:rFonts w:ascii="Verdana" w:eastAsia="Times New Roman" w:hAnsi="Verdana" w:cs="Arial"/>
          <w:b/>
          <w:spacing w:val="-3"/>
          <w:sz w:val="16"/>
          <w:szCs w:val="16"/>
          <w:lang w:val="es-MX" w:eastAsia="es-MX"/>
        </w:rPr>
        <w:t>Finalidad para la cual se obtienen sus datos personales</w:t>
      </w:r>
    </w:p>
    <w:p>
      <w:pPr>
        <w:spacing w:after="0" w:line="240" w:lineRule="auto"/>
        <w:jc w:val="both"/>
        <w:textAlignment w:val="baseline"/>
        <w:rPr>
          <w:rFonts w:ascii="Verdana" w:hAnsi="Verdana"/>
          <w:sz w:val="16"/>
          <w:szCs w:val="16"/>
          <w:lang w:val="es-MX"/>
        </w:rPr>
      </w:pPr>
      <w:r>
        <w:rPr>
          <w:rFonts w:ascii="Verdana" w:hAnsi="Verdana"/>
          <w:sz w:val="16"/>
          <w:szCs w:val="16"/>
          <w:lang w:val="es-MX"/>
        </w:rPr>
        <w:t xml:space="preserve">Conformar un registro para efectos académicos, atención de accidentes escolares, otorgamiento de becas, actividades culturales, deportivas, recreativas y diversos  apoyos para alumnos y alumnas que cursan el nivel básico, así como para el proceso de inscripciones y preinscripciones.  </w:t>
      </w:r>
    </w:p>
    <w:p>
      <w:pPr>
        <w:spacing w:after="0" w:line="240" w:lineRule="auto"/>
        <w:jc w:val="both"/>
        <w:textAlignment w:val="baseline"/>
        <w:rPr>
          <w:rFonts w:ascii="Verdana" w:eastAsia="Times New Roman" w:hAnsi="Verdana" w:cs="Arial"/>
          <w:spacing w:val="-3"/>
          <w:sz w:val="16"/>
          <w:szCs w:val="16"/>
          <w:lang w:val="es-MX" w:eastAsia="es-MX"/>
        </w:rPr>
      </w:pPr>
    </w:p>
    <w:p>
      <w:pPr>
        <w:spacing w:after="0" w:line="240" w:lineRule="auto"/>
        <w:jc w:val="both"/>
        <w:textAlignment w:val="baseline"/>
        <w:rPr>
          <w:rFonts w:ascii="Verdana" w:eastAsia="Times New Roman" w:hAnsi="Verdana" w:cs="Arial"/>
          <w:b/>
          <w:spacing w:val="-3"/>
          <w:sz w:val="16"/>
          <w:szCs w:val="16"/>
          <w:lang w:val="es-MX" w:eastAsia="es-MX"/>
        </w:rPr>
      </w:pPr>
      <w:r>
        <w:rPr>
          <w:rFonts w:ascii="Verdana" w:eastAsia="Times New Roman" w:hAnsi="Verdana" w:cs="Arial"/>
          <w:b/>
          <w:spacing w:val="-3"/>
          <w:sz w:val="16"/>
          <w:szCs w:val="16"/>
          <w:lang w:val="es-MX" w:eastAsia="es-MX"/>
        </w:rPr>
        <w:t>Transferencia de datos y su finalidad</w:t>
      </w:r>
    </w:p>
    <w:p>
      <w:pPr>
        <w:pStyle w:val="Sinespaciado"/>
        <w:jc w:val="both"/>
        <w:rPr>
          <w:rFonts w:ascii="Verdana" w:hAnsi="Verdana"/>
          <w:sz w:val="16"/>
          <w:szCs w:val="16"/>
        </w:rPr>
      </w:pPr>
      <w:r>
        <w:rPr>
          <w:rFonts w:ascii="Verdana" w:hAnsi="Verdana"/>
          <w:sz w:val="16"/>
          <w:szCs w:val="16"/>
        </w:rPr>
        <w:t xml:space="preserve">Los datos personales y sensibles podrán ser transferidos a las siguientes dependencias en ejercicio de sus atribuciones siempre y cuando la transferencia se encuentre debidamente fundada y motivada: Secretaría de Educación Pública, Secretaría de Educación y Deporte, DIF Estatal, Fiscalía General del Estado de Chihuahua, Hospital Infantil, Hospital Central y Hospitales Generales e Integrales de las diferentes regiones con los que se tiene convenio para atención a accidentes de alumnos, así como a aquellas instancias, poderes y/o instituciones que de conformidad con la ley los soliciten en ejercicio de sus atribuciones y que estén </w:t>
      </w:r>
      <w:r>
        <w:rPr>
          <w:rFonts w:ascii="Verdana" w:hAnsi="Verdana"/>
          <w:i/>
          <w:sz w:val="16"/>
          <w:szCs w:val="16"/>
        </w:rPr>
        <w:t>debidamente fundados y motivados.</w:t>
      </w:r>
    </w:p>
    <w:p>
      <w:pPr>
        <w:pStyle w:val="Sinespaciado"/>
        <w:jc w:val="both"/>
        <w:rPr>
          <w:rFonts w:ascii="Verdana" w:hAnsi="Verdana"/>
          <w:sz w:val="16"/>
          <w:szCs w:val="16"/>
        </w:rPr>
      </w:pPr>
    </w:p>
    <w:p>
      <w:pPr>
        <w:spacing w:after="0" w:line="240" w:lineRule="auto"/>
        <w:jc w:val="both"/>
        <w:textAlignment w:val="baseline"/>
        <w:rPr>
          <w:rFonts w:ascii="Verdana" w:eastAsia="Times New Roman" w:hAnsi="Verdana" w:cs="Arial"/>
          <w:spacing w:val="-3"/>
          <w:sz w:val="16"/>
          <w:szCs w:val="16"/>
          <w:lang w:val="es-MX" w:eastAsia="es-MX"/>
        </w:rPr>
      </w:pPr>
    </w:p>
    <w:p>
      <w:pPr>
        <w:spacing w:after="0" w:line="240" w:lineRule="auto"/>
        <w:jc w:val="both"/>
        <w:textAlignment w:val="baseline"/>
        <w:rPr>
          <w:rFonts w:ascii="Verdana" w:eastAsia="Times New Roman" w:hAnsi="Verdana" w:cs="Arial"/>
          <w:b/>
          <w:spacing w:val="-3"/>
          <w:sz w:val="16"/>
          <w:szCs w:val="16"/>
          <w:lang w:val="es-MX" w:eastAsia="es-MX"/>
        </w:rPr>
      </w:pPr>
      <w:r>
        <w:rPr>
          <w:rFonts w:ascii="Verdana" w:eastAsia="Times New Roman" w:hAnsi="Verdana" w:cs="Arial"/>
          <w:b/>
          <w:spacing w:val="-3"/>
          <w:sz w:val="16"/>
          <w:szCs w:val="16"/>
          <w:lang w:val="es-MX" w:eastAsia="es-MX"/>
        </w:rPr>
        <w:t>Fundamento legal</w:t>
      </w:r>
    </w:p>
    <w:p>
      <w:pPr>
        <w:spacing w:after="0" w:line="240" w:lineRule="auto"/>
        <w:jc w:val="both"/>
        <w:textAlignment w:val="baseline"/>
        <w:rPr>
          <w:rFonts w:ascii="Verdana" w:eastAsia="Times New Roman" w:hAnsi="Verdana" w:cs="Arial"/>
          <w:spacing w:val="-3"/>
          <w:sz w:val="16"/>
          <w:szCs w:val="16"/>
          <w:lang w:val="es-MX" w:eastAsia="es-MX"/>
        </w:rPr>
      </w:pPr>
      <w:r>
        <w:rPr>
          <w:rFonts w:ascii="Verdana" w:eastAsia="Times New Roman" w:hAnsi="Verdana" w:cs="Arial"/>
          <w:spacing w:val="-3"/>
          <w:sz w:val="16"/>
          <w:szCs w:val="16"/>
          <w:lang w:val="es-MX" w:eastAsia="es-MX"/>
        </w:rPr>
        <w:t xml:space="preserve">El fundamento legal que faculta a este Organismo Descentralizado para llevar a cabo el tratamiento de sus datos personales, se contempla en los artículos 2 y 3 del Acuerdo de Creación No. 31 publicado  en el Periódico Oficial del Estado de fecha  20 de mayo de 1992 y su última modificación publicada el 10 de diciembre de 2016.  </w:t>
      </w:r>
    </w:p>
    <w:p>
      <w:pPr>
        <w:spacing w:after="0" w:line="240" w:lineRule="auto"/>
        <w:jc w:val="both"/>
        <w:textAlignment w:val="baseline"/>
        <w:rPr>
          <w:rFonts w:ascii="Verdana" w:eastAsia="Times New Roman" w:hAnsi="Verdana" w:cs="Arial"/>
          <w:spacing w:val="-3"/>
          <w:sz w:val="16"/>
          <w:szCs w:val="16"/>
          <w:lang w:val="es-MX" w:eastAsia="es-MX"/>
        </w:rPr>
      </w:pPr>
    </w:p>
    <w:p>
      <w:pPr>
        <w:spacing w:after="0" w:line="240" w:lineRule="auto"/>
        <w:jc w:val="both"/>
        <w:textAlignment w:val="baseline"/>
        <w:rPr>
          <w:rFonts w:ascii="Verdana" w:eastAsia="Times New Roman" w:hAnsi="Verdana" w:cs="Arial"/>
          <w:b/>
          <w:spacing w:val="-3"/>
          <w:sz w:val="16"/>
          <w:szCs w:val="16"/>
          <w:lang w:val="es-MX" w:eastAsia="es-MX"/>
        </w:rPr>
      </w:pPr>
      <w:r>
        <w:rPr>
          <w:rFonts w:ascii="Verdana" w:eastAsia="Times New Roman" w:hAnsi="Verdana" w:cs="Arial"/>
          <w:b/>
          <w:spacing w:val="-3"/>
          <w:sz w:val="16"/>
          <w:szCs w:val="16"/>
          <w:lang w:val="es-MX" w:eastAsia="es-MX"/>
        </w:rPr>
        <w:t>Derechos A.R.C.O.</w:t>
      </w:r>
    </w:p>
    <w:p>
      <w:pPr>
        <w:spacing w:after="0" w:line="240" w:lineRule="auto"/>
        <w:jc w:val="both"/>
        <w:textAlignment w:val="baseline"/>
        <w:rPr>
          <w:rStyle w:val="Hipervnculo"/>
          <w:rFonts w:ascii="Verdana" w:eastAsia="Times New Roman" w:hAnsi="Verdana" w:cs="Arial"/>
          <w:spacing w:val="-3"/>
          <w:sz w:val="16"/>
          <w:szCs w:val="16"/>
          <w:lang w:val="es-MX" w:eastAsia="es-MX"/>
        </w:rPr>
      </w:pPr>
      <w:r>
        <w:rPr>
          <w:rFonts w:ascii="Verdana" w:eastAsia="Times New Roman" w:hAnsi="Verdana" w:cs="Arial"/>
          <w:spacing w:val="-3"/>
          <w:sz w:val="16"/>
          <w:szCs w:val="16"/>
          <w:lang w:val="es-MX" w:eastAsia="es-MX"/>
        </w:rPr>
        <w:t xml:space="preserve">Usted podrá ejercer sus derechos de Acceso, Rectificación, Cancelación u Oposición y Portabilidad de  datos personales (ARCO),  directamente ante la Unidad de Transparencia de este Organismo, ubicada en la Av. Antonio de Montes No. 4700, Col. Panamericana, C.P. 31200, Chihuahua, </w:t>
      </w:r>
      <w:proofErr w:type="spellStart"/>
      <w:r>
        <w:rPr>
          <w:rFonts w:ascii="Verdana" w:eastAsia="Times New Roman" w:hAnsi="Verdana" w:cs="Arial"/>
          <w:spacing w:val="-3"/>
          <w:sz w:val="16"/>
          <w:szCs w:val="16"/>
          <w:lang w:val="es-MX" w:eastAsia="es-MX"/>
        </w:rPr>
        <w:t>Chih</w:t>
      </w:r>
      <w:proofErr w:type="spellEnd"/>
      <w:r>
        <w:rPr>
          <w:rFonts w:ascii="Verdana" w:eastAsia="Times New Roman" w:hAnsi="Verdana" w:cs="Arial"/>
          <w:spacing w:val="-3"/>
          <w:sz w:val="16"/>
          <w:szCs w:val="16"/>
          <w:lang w:val="es-MX" w:eastAsia="es-MX"/>
        </w:rPr>
        <w:t xml:space="preserve">., con teléfono (614) 429-13-35 Extensión 13133, o bien, a través del correo electrónico: </w:t>
      </w:r>
      <w:hyperlink r:id="rId10" w:history="1">
        <w:r>
          <w:rPr>
            <w:rStyle w:val="Hipervnculo"/>
            <w:rFonts w:ascii="Verdana" w:eastAsia="Times New Roman" w:hAnsi="Verdana" w:cs="Arial"/>
            <w:spacing w:val="-3"/>
            <w:sz w:val="16"/>
            <w:szCs w:val="16"/>
            <w:lang w:val="es-MX" w:eastAsia="es-MX"/>
          </w:rPr>
          <w:t>modulo.transparencia@seech.edu.mx</w:t>
        </w:r>
      </w:hyperlink>
      <w:r>
        <w:rPr>
          <w:rFonts w:ascii="Verdana" w:eastAsia="Times New Roman" w:hAnsi="Verdana" w:cs="Arial"/>
          <w:spacing w:val="-3"/>
          <w:sz w:val="16"/>
          <w:szCs w:val="16"/>
          <w:lang w:val="es-MX" w:eastAsia="es-MX"/>
        </w:rPr>
        <w:t xml:space="preserve"> o por medio de la Plataforma Nacional de Transparencia </w:t>
      </w:r>
      <w:hyperlink r:id="rId11" w:history="1">
        <w:r>
          <w:rPr>
            <w:rStyle w:val="Hipervnculo"/>
            <w:rFonts w:ascii="Verdana" w:eastAsia="Times New Roman" w:hAnsi="Verdana" w:cs="Arial"/>
            <w:spacing w:val="-3"/>
            <w:sz w:val="16"/>
            <w:szCs w:val="16"/>
            <w:lang w:val="es-MX" w:eastAsia="es-MX"/>
          </w:rPr>
          <w:t>http://www.plataformadetransparencia.org.mx</w:t>
        </w:r>
      </w:hyperlink>
    </w:p>
    <w:p>
      <w:pPr>
        <w:spacing w:after="0" w:line="240" w:lineRule="auto"/>
        <w:jc w:val="both"/>
        <w:textAlignment w:val="baseline"/>
        <w:rPr>
          <w:rStyle w:val="Hipervnculo"/>
          <w:rFonts w:ascii="Verdana" w:eastAsia="Times New Roman" w:hAnsi="Verdana" w:cs="Arial"/>
          <w:spacing w:val="-3"/>
          <w:sz w:val="16"/>
          <w:szCs w:val="16"/>
          <w:lang w:val="es-MX" w:eastAsia="es-MX"/>
        </w:rPr>
      </w:pPr>
    </w:p>
    <w:p>
      <w:pPr>
        <w:spacing w:after="0" w:line="240" w:lineRule="auto"/>
        <w:jc w:val="both"/>
        <w:textAlignment w:val="baseline"/>
        <w:rPr>
          <w:rFonts w:ascii="Verdana" w:eastAsia="Times New Roman" w:hAnsi="Verdana" w:cs="Arial"/>
          <w:spacing w:val="-3"/>
          <w:sz w:val="16"/>
          <w:szCs w:val="16"/>
          <w:lang w:val="es-MX" w:eastAsia="es-MX"/>
        </w:rPr>
      </w:pPr>
      <w:r>
        <w:rPr>
          <w:rFonts w:ascii="Verdana" w:eastAsia="Times New Roman" w:hAnsi="Verdana" w:cs="Arial"/>
          <w:spacing w:val="-3"/>
          <w:sz w:val="16"/>
          <w:szCs w:val="16"/>
          <w:lang w:val="es-MX" w:eastAsia="es-MX"/>
        </w:rPr>
        <w:t>Si desea conocer el procedimiento para el ejercicio de estos derechos o manifestar su negativa previo al tratamiento y transferencia de sus datos, puede acudir a la Unidad de Transparencia, enviar un correo electrónico a la dirección antes señalada o comunicarse al teléfono (614) 429-13-35 extensión 13133.</w:t>
      </w:r>
    </w:p>
    <w:p>
      <w:pPr>
        <w:spacing w:after="0" w:line="240" w:lineRule="auto"/>
        <w:jc w:val="both"/>
        <w:textAlignment w:val="baseline"/>
        <w:rPr>
          <w:sz w:val="16"/>
          <w:szCs w:val="16"/>
          <w:lang w:val="es-MX"/>
        </w:rPr>
      </w:pPr>
    </w:p>
    <w:p>
      <w:pPr>
        <w:spacing w:after="0" w:line="240" w:lineRule="auto"/>
        <w:jc w:val="both"/>
        <w:textAlignment w:val="baseline"/>
        <w:rPr>
          <w:rFonts w:ascii="Verdana" w:eastAsia="Times New Roman" w:hAnsi="Verdana" w:cs="Arial"/>
          <w:b/>
          <w:spacing w:val="-3"/>
          <w:sz w:val="16"/>
          <w:szCs w:val="16"/>
          <w:lang w:val="es-MX" w:eastAsia="es-MX"/>
        </w:rPr>
      </w:pPr>
      <w:r>
        <w:rPr>
          <w:rFonts w:ascii="Verdana" w:eastAsia="Times New Roman" w:hAnsi="Verdana" w:cs="Arial"/>
          <w:b/>
          <w:spacing w:val="-3"/>
          <w:sz w:val="16"/>
          <w:szCs w:val="16"/>
          <w:lang w:val="es-MX" w:eastAsia="es-MX"/>
        </w:rPr>
        <w:t>Cambios al Aviso de Privacidad</w:t>
      </w:r>
    </w:p>
    <w:p>
      <w:pPr>
        <w:spacing w:after="0" w:line="240" w:lineRule="auto"/>
        <w:jc w:val="both"/>
        <w:textAlignment w:val="baseline"/>
        <w:rPr>
          <w:rFonts w:ascii="Verdana" w:eastAsia="Times New Roman" w:hAnsi="Verdana" w:cs="Arial"/>
          <w:spacing w:val="-3"/>
          <w:sz w:val="16"/>
          <w:szCs w:val="16"/>
          <w:lang w:val="es-MX" w:eastAsia="es-MX"/>
        </w:rPr>
      </w:pPr>
      <w:r>
        <w:rPr>
          <w:rFonts w:ascii="Verdana" w:eastAsia="Times New Roman" w:hAnsi="Verdana" w:cs="Arial"/>
          <w:spacing w:val="-3"/>
          <w:sz w:val="16"/>
          <w:szCs w:val="16"/>
          <w:lang w:val="es-MX" w:eastAsia="es-MX"/>
        </w:rPr>
        <w:t xml:space="preserve">El presente aviso de privacidad puede sufrir modificaciones, cambios o actualizaciones y lo haremos de su conocimiento a través  de la siguiente liga: </w:t>
      </w:r>
      <w:hyperlink r:id="rId12" w:history="1">
        <w:r>
          <w:rPr>
            <w:rStyle w:val="Hipervnculo"/>
            <w:rFonts w:ascii="Verdana" w:eastAsia="Times New Roman" w:hAnsi="Verdana" w:cs="Arial"/>
            <w:spacing w:val="-3"/>
            <w:sz w:val="16"/>
            <w:szCs w:val="16"/>
            <w:lang w:val="es-MX" w:eastAsia="es-MX"/>
          </w:rPr>
          <w:t>http://seech.gob.mx</w:t>
        </w:r>
      </w:hyperlink>
    </w:p>
    <w:p>
      <w:pPr>
        <w:spacing w:after="0" w:line="240" w:lineRule="auto"/>
        <w:jc w:val="both"/>
        <w:textAlignment w:val="baseline"/>
        <w:rPr>
          <w:rFonts w:ascii="Verdana" w:eastAsia="Times New Roman" w:hAnsi="Verdana" w:cs="Arial"/>
          <w:spacing w:val="-3"/>
          <w:sz w:val="16"/>
          <w:szCs w:val="16"/>
          <w:lang w:val="es-MX" w:eastAsia="es-MX"/>
        </w:rPr>
      </w:pPr>
    </w:p>
    <w:p>
      <w:pPr>
        <w:spacing w:after="0" w:line="240" w:lineRule="auto"/>
        <w:jc w:val="both"/>
        <w:textAlignment w:val="baseline"/>
        <w:rPr>
          <w:rFonts w:ascii="Verdana" w:eastAsia="Times New Roman" w:hAnsi="Verdana" w:cs="Arial"/>
          <w:spacing w:val="-3"/>
          <w:sz w:val="16"/>
          <w:szCs w:val="16"/>
          <w:lang w:val="es-MX" w:eastAsia="es-MX"/>
        </w:rPr>
      </w:pPr>
    </w:p>
    <w:p>
      <w:pPr>
        <w:spacing w:after="0" w:line="240" w:lineRule="auto"/>
        <w:jc w:val="right"/>
        <w:textAlignment w:val="baseline"/>
        <w:rPr>
          <w:rFonts w:ascii="Verdana" w:eastAsia="Times New Roman" w:hAnsi="Verdana" w:cs="Arial"/>
          <w:i/>
          <w:spacing w:val="-3"/>
          <w:sz w:val="16"/>
          <w:szCs w:val="16"/>
          <w:lang w:val="es-MX" w:eastAsia="es-MX"/>
        </w:rPr>
      </w:pPr>
      <w:r>
        <w:rPr>
          <w:rFonts w:ascii="Verdana" w:eastAsia="Times New Roman" w:hAnsi="Verdana" w:cs="Arial"/>
          <w:i/>
          <w:spacing w:val="-3"/>
          <w:sz w:val="16"/>
          <w:szCs w:val="16"/>
          <w:lang w:val="es-MX" w:eastAsia="es-MX"/>
        </w:rPr>
        <w:t>Fecha de elaboración: 11/06/2019</w:t>
      </w:r>
    </w:p>
    <w:p>
      <w:pPr>
        <w:spacing w:after="0" w:line="240" w:lineRule="auto"/>
        <w:jc w:val="right"/>
        <w:textAlignment w:val="baseline"/>
        <w:rPr>
          <w:rFonts w:ascii="Verdana" w:hAnsi="Verdana"/>
          <w:sz w:val="16"/>
          <w:szCs w:val="16"/>
        </w:rPr>
      </w:pPr>
      <w:r>
        <w:rPr>
          <w:rFonts w:ascii="Verdana" w:eastAsia="Times New Roman" w:hAnsi="Verdana" w:cs="Arial"/>
          <w:i/>
          <w:spacing w:val="-3"/>
          <w:sz w:val="16"/>
          <w:szCs w:val="16"/>
          <w:lang w:val="es-MX" w:eastAsia="es-MX"/>
        </w:rPr>
        <w:t>Fecha de Actualización: 23</w:t>
      </w:r>
      <w:bookmarkStart w:id="0" w:name="_GoBack"/>
      <w:bookmarkEnd w:id="0"/>
      <w:r>
        <w:rPr>
          <w:rFonts w:ascii="Verdana" w:eastAsia="Times New Roman" w:hAnsi="Verdana" w:cs="Arial"/>
          <w:i/>
          <w:spacing w:val="-3"/>
          <w:sz w:val="16"/>
          <w:szCs w:val="16"/>
          <w:lang w:val="es-MX" w:eastAsia="es-MX"/>
        </w:rPr>
        <w:t>/05/2025</w:t>
      </w:r>
    </w:p>
    <w:p>
      <w:pPr>
        <w:pStyle w:val="Sinespaciado"/>
        <w:rPr>
          <w:rFonts w:ascii="Verdana" w:hAnsi="Verdana"/>
          <w:sz w:val="18"/>
          <w:szCs w:val="18"/>
        </w:rPr>
      </w:pPr>
    </w:p>
    <w:p>
      <w:pPr>
        <w:pStyle w:val="Sinespaciado"/>
        <w:spacing w:line="276" w:lineRule="auto"/>
        <w:rPr>
          <w:rFonts w:ascii="Verdana" w:hAnsi="Verdana"/>
          <w:sz w:val="18"/>
          <w:szCs w:val="18"/>
        </w:rPr>
      </w:pPr>
    </w:p>
    <w:sectPr>
      <w:headerReference w:type="default" r:id="rId13"/>
      <w:footerReference w:type="default" r:id="rId14"/>
      <w:pgSz w:w="12240" w:h="15840"/>
      <w:pgMar w:top="1147" w:right="851" w:bottom="680" w:left="851" w:header="11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ind w:firstLine="2552"/>
    </w:pPr>
    <w:r>
      <w:rPr>
        <w:noProof/>
        <w:lang w:val="es-MX" w:eastAsia="es-MX"/>
      </w:rPr>
      <w:drawing>
        <wp:anchor distT="0" distB="0" distL="114300" distR="114300" simplePos="0" relativeHeight="251658752" behindDoc="1" locked="0" layoutInCell="1" allowOverlap="1">
          <wp:simplePos x="0" y="0"/>
          <wp:positionH relativeFrom="column">
            <wp:posOffset>5688551</wp:posOffset>
          </wp:positionH>
          <wp:positionV relativeFrom="paragraph">
            <wp:posOffset>43235</wp:posOffset>
          </wp:positionV>
          <wp:extent cx="612250" cy="61225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0 By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50" cy="612250"/>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57728" behindDoc="0" locked="0" layoutInCell="1" allowOverlap="1">
          <wp:simplePos x="0" y="0"/>
          <wp:positionH relativeFrom="column">
            <wp:posOffset>171008</wp:posOffset>
          </wp:positionH>
          <wp:positionV relativeFrom="paragraph">
            <wp:posOffset>150495</wp:posOffset>
          </wp:positionV>
          <wp:extent cx="1526540" cy="38608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_SEECH(2021)_impresos.png"/>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26540" cy="386080"/>
                  </a:xfrm>
                  <a:prstGeom prst="rect">
                    <a:avLst/>
                  </a:prstGeom>
                </pic:spPr>
              </pic:pic>
            </a:graphicData>
          </a:graphic>
          <wp14:sizeRelH relativeFrom="page">
            <wp14:pctWidth>0</wp14:pctWidth>
          </wp14:sizeRelH>
          <wp14:sizeRelV relativeFrom="page">
            <wp14:pctHeight>0</wp14:pctHeight>
          </wp14:sizeRelV>
        </wp:anchor>
      </w:drawing>
    </w:r>
  </w:p>
  <w:p>
    <w:pPr>
      <w:pStyle w:val="Encabezado"/>
      <w:jc w:val="center"/>
    </w:pPr>
  </w:p>
  <w:p>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96E32"/>
    <w:multiLevelType w:val="hybridMultilevel"/>
    <w:tmpl w:val="7A6CFEC0"/>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
    <w:nsid w:val="2D8B7323"/>
    <w:multiLevelType w:val="hybridMultilevel"/>
    <w:tmpl w:val="CF9C2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6C55E2F"/>
    <w:multiLevelType w:val="hybridMultilevel"/>
    <w:tmpl w:val="EB084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D87903"/>
    <w:multiLevelType w:val="hybridMultilevel"/>
    <w:tmpl w:val="85BE4278"/>
    <w:lvl w:ilvl="0" w:tplc="B01218CA">
      <w:start w:val="1"/>
      <w:numFmt w:val="upperRoman"/>
      <w:lvlText w:val="%1."/>
      <w:lvlJc w:val="left"/>
      <w:pPr>
        <w:ind w:left="949" w:hanging="720"/>
      </w:pPr>
      <w:rPr>
        <w:rFonts w:hint="default"/>
      </w:rPr>
    </w:lvl>
    <w:lvl w:ilvl="1" w:tplc="080A0019" w:tentative="1">
      <w:start w:val="1"/>
      <w:numFmt w:val="lowerLetter"/>
      <w:lvlText w:val="%2."/>
      <w:lvlJc w:val="left"/>
      <w:pPr>
        <w:ind w:left="1309" w:hanging="360"/>
      </w:pPr>
    </w:lvl>
    <w:lvl w:ilvl="2" w:tplc="080A001B" w:tentative="1">
      <w:start w:val="1"/>
      <w:numFmt w:val="lowerRoman"/>
      <w:lvlText w:val="%3."/>
      <w:lvlJc w:val="right"/>
      <w:pPr>
        <w:ind w:left="2029" w:hanging="180"/>
      </w:pPr>
    </w:lvl>
    <w:lvl w:ilvl="3" w:tplc="080A000F" w:tentative="1">
      <w:start w:val="1"/>
      <w:numFmt w:val="decimal"/>
      <w:lvlText w:val="%4."/>
      <w:lvlJc w:val="left"/>
      <w:pPr>
        <w:ind w:left="2749" w:hanging="360"/>
      </w:pPr>
    </w:lvl>
    <w:lvl w:ilvl="4" w:tplc="080A0019" w:tentative="1">
      <w:start w:val="1"/>
      <w:numFmt w:val="lowerLetter"/>
      <w:lvlText w:val="%5."/>
      <w:lvlJc w:val="left"/>
      <w:pPr>
        <w:ind w:left="3469" w:hanging="360"/>
      </w:pPr>
    </w:lvl>
    <w:lvl w:ilvl="5" w:tplc="080A001B" w:tentative="1">
      <w:start w:val="1"/>
      <w:numFmt w:val="lowerRoman"/>
      <w:lvlText w:val="%6."/>
      <w:lvlJc w:val="right"/>
      <w:pPr>
        <w:ind w:left="4189" w:hanging="180"/>
      </w:pPr>
    </w:lvl>
    <w:lvl w:ilvl="6" w:tplc="080A000F" w:tentative="1">
      <w:start w:val="1"/>
      <w:numFmt w:val="decimal"/>
      <w:lvlText w:val="%7."/>
      <w:lvlJc w:val="left"/>
      <w:pPr>
        <w:ind w:left="4909" w:hanging="360"/>
      </w:pPr>
    </w:lvl>
    <w:lvl w:ilvl="7" w:tplc="080A0019" w:tentative="1">
      <w:start w:val="1"/>
      <w:numFmt w:val="lowerLetter"/>
      <w:lvlText w:val="%8."/>
      <w:lvlJc w:val="left"/>
      <w:pPr>
        <w:ind w:left="5629" w:hanging="360"/>
      </w:pPr>
    </w:lvl>
    <w:lvl w:ilvl="8" w:tplc="080A001B" w:tentative="1">
      <w:start w:val="1"/>
      <w:numFmt w:val="lowerRoman"/>
      <w:lvlText w:val="%9."/>
      <w:lvlJc w:val="right"/>
      <w:pPr>
        <w:ind w:left="6349" w:hanging="180"/>
      </w:pPr>
    </w:lvl>
  </w:abstractNum>
  <w:abstractNum w:abstractNumId="4">
    <w:nsid w:val="4916113E"/>
    <w:multiLevelType w:val="hybridMultilevel"/>
    <w:tmpl w:val="4D4E12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A4B7167"/>
    <w:multiLevelType w:val="hybridMultilevel"/>
    <w:tmpl w:val="7C80A58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nsid w:val="50C1425B"/>
    <w:multiLevelType w:val="hybridMultilevel"/>
    <w:tmpl w:val="D6785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66103C9"/>
    <w:multiLevelType w:val="hybridMultilevel"/>
    <w:tmpl w:val="B1045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1F37633"/>
    <w:multiLevelType w:val="hybridMultilevel"/>
    <w:tmpl w:val="EDB25E22"/>
    <w:lvl w:ilvl="0" w:tplc="080A000F">
      <w:start w:val="1"/>
      <w:numFmt w:val="decimal"/>
      <w:lvlText w:val="%1."/>
      <w:lvlJc w:val="left"/>
      <w:pPr>
        <w:ind w:left="786" w:hanging="360"/>
      </w:p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8"/>
  </w:num>
  <w:num w:numId="2">
    <w:abstractNumId w:val="3"/>
  </w:num>
  <w:num w:numId="3">
    <w:abstractNumId w:val="0"/>
  </w:num>
  <w:num w:numId="4">
    <w:abstractNumId w:val="5"/>
  </w:num>
  <w:num w:numId="5">
    <w:abstractNumId w:val="6"/>
  </w:num>
  <w:num w:numId="6">
    <w:abstractNumId w:val="7"/>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A1795B-88EC-41CB-8763-27A13ACB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lang w:val="en-US"/>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lang w:val="en-US"/>
    </w:rPr>
  </w:style>
  <w:style w:type="paragraph" w:styleId="Prrafodelista">
    <w:name w:val="List Paragraph"/>
    <w:basedOn w:val="Normal"/>
    <w:uiPriority w:val="34"/>
    <w:qFormat/>
    <w:pPr>
      <w:spacing w:after="200" w:line="276" w:lineRule="auto"/>
      <w:ind w:left="720"/>
      <w:contextualSpacing/>
    </w:pPr>
    <w:rPr>
      <w:lang w:val="es-MX"/>
    </w:rPr>
  </w:style>
  <w:style w:type="character" w:styleId="Hipervnculo">
    <w:name w:val="Hyperlink"/>
    <w:basedOn w:val="Fuentedeprrafopredeter"/>
    <w:uiPriority w:val="99"/>
    <w:unhideWhenUsed/>
    <w:rPr>
      <w:color w:val="0000FF"/>
      <w:u w:val="single"/>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Pr>
      <w:lang w:val="en-US"/>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Pr>
      <w:lang w:val="en-US"/>
    </w:rPr>
  </w:style>
  <w:style w:type="paragraph" w:styleId="Sinespaciado">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2744">
      <w:bodyDiv w:val="1"/>
      <w:marLeft w:val="0"/>
      <w:marRight w:val="0"/>
      <w:marTop w:val="0"/>
      <w:marBottom w:val="0"/>
      <w:divBdr>
        <w:top w:val="none" w:sz="0" w:space="0" w:color="auto"/>
        <w:left w:val="none" w:sz="0" w:space="0" w:color="auto"/>
        <w:bottom w:val="none" w:sz="0" w:space="0" w:color="auto"/>
        <w:right w:val="none" w:sz="0" w:space="0" w:color="auto"/>
      </w:divBdr>
    </w:div>
    <w:div w:id="113988027">
      <w:bodyDiv w:val="1"/>
      <w:marLeft w:val="0"/>
      <w:marRight w:val="0"/>
      <w:marTop w:val="0"/>
      <w:marBottom w:val="0"/>
      <w:divBdr>
        <w:top w:val="none" w:sz="0" w:space="0" w:color="auto"/>
        <w:left w:val="none" w:sz="0" w:space="0" w:color="auto"/>
        <w:bottom w:val="none" w:sz="0" w:space="0" w:color="auto"/>
        <w:right w:val="none" w:sz="0" w:space="0" w:color="auto"/>
      </w:divBdr>
    </w:div>
    <w:div w:id="631205897">
      <w:bodyDiv w:val="1"/>
      <w:marLeft w:val="0"/>
      <w:marRight w:val="0"/>
      <w:marTop w:val="0"/>
      <w:marBottom w:val="0"/>
      <w:divBdr>
        <w:top w:val="none" w:sz="0" w:space="0" w:color="auto"/>
        <w:left w:val="none" w:sz="0" w:space="0" w:color="auto"/>
        <w:bottom w:val="none" w:sz="0" w:space="0" w:color="auto"/>
        <w:right w:val="none" w:sz="0" w:space="0" w:color="auto"/>
      </w:divBdr>
    </w:div>
    <w:div w:id="795948324">
      <w:bodyDiv w:val="1"/>
      <w:marLeft w:val="0"/>
      <w:marRight w:val="0"/>
      <w:marTop w:val="0"/>
      <w:marBottom w:val="0"/>
      <w:divBdr>
        <w:top w:val="none" w:sz="0" w:space="0" w:color="auto"/>
        <w:left w:val="none" w:sz="0" w:space="0" w:color="auto"/>
        <w:bottom w:val="none" w:sz="0" w:space="0" w:color="auto"/>
        <w:right w:val="none" w:sz="0" w:space="0" w:color="auto"/>
      </w:divBdr>
    </w:div>
    <w:div w:id="14101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ch.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ech.gob.mx/site/index.php/en/node/7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aformadetransparencia.org.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odulo.transparencia@seech.edu.mx" TargetMode="External"/><Relationship Id="rId4" Type="http://schemas.openxmlformats.org/officeDocument/2006/relationships/settings" Target="settings.xml"/><Relationship Id="rId9" Type="http://schemas.openxmlformats.org/officeDocument/2006/relationships/hyperlink" Target="http://www.seech.edu.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3910A-FFFB-491A-B427-1DB524B22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646</Words>
  <Characters>3558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Portillo</dc:creator>
  <cp:lastModifiedBy>gladys_portillo</cp:lastModifiedBy>
  <cp:revision>18</cp:revision>
  <cp:lastPrinted>2022-12-07T15:03:00Z</cp:lastPrinted>
  <dcterms:created xsi:type="dcterms:W3CDTF">2019-05-13T16:32:00Z</dcterms:created>
  <dcterms:modified xsi:type="dcterms:W3CDTF">2025-05-23T17:18:00Z</dcterms:modified>
</cp:coreProperties>
</file>